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7791" w14:textId="77777777" w:rsidR="0014676B" w:rsidRPr="0014676B" w:rsidRDefault="0014676B" w:rsidP="0014676B">
      <w:pPr>
        <w:widowControl/>
        <w:jc w:val="center"/>
        <w:rPr>
          <w:rFonts w:asciiTheme="minorEastAsia" w:eastAsiaTheme="minorEastAsia" w:hAnsiTheme="minorEastAsia"/>
          <w:kern w:val="0"/>
          <w:sz w:val="25"/>
          <w:szCs w:val="25"/>
        </w:rPr>
      </w:pPr>
      <w:bookmarkStart w:id="0" w:name="_GoBack"/>
      <w:bookmarkEnd w:id="0"/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平成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29年度</w:t>
      </w:r>
      <w:r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</w:p>
    <w:p w14:paraId="35CBDF67" w14:textId="77777777" w:rsidR="0014676B" w:rsidRDefault="0014676B" w:rsidP="0014676B">
      <w:pPr>
        <w:widowControl/>
        <w:jc w:val="center"/>
        <w:rPr>
          <w:rFonts w:asciiTheme="minorEastAsia" w:eastAsiaTheme="minorEastAsia" w:hAnsiTheme="minorEastAsia" w:cs="ヒラギノ角ゴ ProN W3"/>
          <w:kern w:val="0"/>
          <w:sz w:val="31"/>
          <w:szCs w:val="31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秘密保持</w:t>
      </w:r>
      <w:r w:rsidRPr="0014676B">
        <w:rPr>
          <w:rFonts w:asciiTheme="minorEastAsia" w:eastAsiaTheme="minorEastAsia" w:hAnsiTheme="minorEastAsia"/>
          <w:kern w:val="0"/>
          <w:sz w:val="31"/>
          <w:szCs w:val="31"/>
        </w:rPr>
        <w:t>に関する誓約</w:t>
      </w: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書</w:t>
      </w:r>
    </w:p>
    <w:p w14:paraId="69463148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44DD8035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公益財団法人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にいがた産業創造機構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NICO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が実施す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る</w:t>
      </w: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「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平成29年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度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製造業とクリエイティブ産業のマッチング支援事業」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にお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い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て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参加デザイナーおよび参加企業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「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の内容等の取扱いについて下記のとお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り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誓約いたします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008C3E0F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F357FE5" w14:textId="77777777" w:rsidR="0014676B" w:rsidRPr="0014676B" w:rsidRDefault="0014676B" w:rsidP="0014676B">
      <w:pPr>
        <w:pStyle w:val="a4"/>
      </w:pPr>
      <w:r w:rsidRPr="0014676B">
        <w:t>記</w:t>
      </w:r>
    </w:p>
    <w:p w14:paraId="627841BE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3A7EFB4A" w14:textId="77777777" w:rsidR="0014676B" w:rsidRPr="0014676B" w:rsidRDefault="0014676B" w:rsidP="0014676B">
      <w:pPr>
        <w:widowControl/>
        <w:ind w:left="425" w:hangingChars="170" w:hanging="42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本事業のエントリーから参加者との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に至るまでの過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程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において知り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得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た参加者の情報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参加者からの提案内容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資料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その他の一切の事項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本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件情報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については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秘密を保持し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これらを第三者に開示または漏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さないこと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ただし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次のいずれかに該当する事項についてはこの限りではない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347B1F33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268AEC8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既に公知であったもの</w:t>
      </w:r>
    </w:p>
    <w:p w14:paraId="350624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参加者から取得した後に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自らの責によらず公知となったもの</w:t>
      </w:r>
    </w:p>
    <w:p w14:paraId="47C230F2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既に自らが所有していたことを立証できるもの</w:t>
      </w:r>
    </w:p>
    <w:p w14:paraId="7FDC7FE3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４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正当な権限を有する第三者から合法的な手段により取得したもの</w:t>
      </w:r>
    </w:p>
    <w:p w14:paraId="49232EB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65C3D0B6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本件情報は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以外の目的のために使用しないこと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242AB2BB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51776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以下のことを承諾すること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4038E331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不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正な行為があった場合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参加を取りやめること</w:t>
      </w:r>
    </w:p>
    <w:p w14:paraId="6170AAE3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契約締結とその後のデザイン案件の協議は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あくまで当事者間の判断と責任に</w:t>
      </w:r>
    </w:p>
    <w:p w14:paraId="3A58A95F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 w:cs="ヒラギノ角ゴ ProN W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おいて行い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参加企業及びデザイナーが被ったトラブルや訴訟等に関して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NICO</w:t>
      </w:r>
    </w:p>
    <w:p w14:paraId="7666725B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は一切の責任を負わないこと</w:t>
      </w:r>
    </w:p>
    <w:p w14:paraId="533E0CE3" w14:textId="77777777" w:rsidR="0014676B" w:rsidRDefault="0014676B" w:rsidP="0014676B">
      <w:pPr>
        <w:widowControl/>
        <w:ind w:leftChars="117" w:left="424" w:hanging="143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E8135D0" w14:textId="77777777" w:rsidR="0014676B" w:rsidRPr="0014676B" w:rsidRDefault="0014676B" w:rsidP="0014676B">
      <w:pPr>
        <w:widowControl/>
        <w:ind w:leftChars="117" w:left="424" w:hanging="143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以上</w:t>
      </w:r>
    </w:p>
    <w:p w14:paraId="0DFA1BC5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4F0818AD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4A782F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2957D03D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2017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年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月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日</w:t>
      </w:r>
    </w:p>
    <w:p w14:paraId="28DC88D5" w14:textId="77777777" w:rsid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住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所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2F7A1099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企業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名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78DB806A" w14:textId="77777777" w:rsid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役職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17DA639D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氏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名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　　　　　　　　　　　　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㊞</w:t>
      </w:r>
    </w:p>
    <w:p w14:paraId="302C3050" w14:textId="77777777" w:rsidR="0037754E" w:rsidRPr="0014676B" w:rsidRDefault="007C0883" w:rsidP="0014676B">
      <w:pPr>
        <w:ind w:firstLineChars="1474" w:firstLine="3538"/>
        <w:rPr>
          <w:rFonts w:asciiTheme="minorEastAsia" w:eastAsiaTheme="minorEastAsia" w:hAnsiTheme="minorEastAsia"/>
        </w:rPr>
      </w:pPr>
    </w:p>
    <w:sectPr w:rsidR="0037754E" w:rsidRPr="0014676B" w:rsidSect="0014676B">
      <w:pgSz w:w="11900" w:h="16840"/>
      <w:pgMar w:top="1418" w:right="1701" w:bottom="1701" w:left="1701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-OTF 新ゴ Pro R">
    <w:panose1 w:val="020B0400000000000000"/>
    <w:charset w:val="4E"/>
    <w:family w:val="auto"/>
    <w:pitch w:val="variable"/>
    <w:sig w:usb0="A00002FF" w:usb1="68C7FEFF" w:usb2="00000012" w:usb3="00000000" w:csb0="00020005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89E9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VerticalSpacing w:val="34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6B"/>
    <w:rsid w:val="0014676B"/>
    <w:rsid w:val="003F1561"/>
    <w:rsid w:val="007C0883"/>
    <w:rsid w:val="00936164"/>
    <w:rsid w:val="00AD409B"/>
    <w:rsid w:val="00D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6B8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4676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4676B"/>
    <w:pPr>
      <w:jc w:val="center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5">
    <w:name w:val="記 (文字)"/>
    <w:basedOn w:val="a0"/>
    <w:link w:val="a4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14676B"/>
    <w:pPr>
      <w:jc w:val="right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7">
    <w:name w:val="結語 (文字)"/>
    <w:basedOn w:val="a0"/>
    <w:link w:val="a6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8">
    <w:name w:val="List Paragraph"/>
    <w:basedOn w:val="a"/>
    <w:uiPriority w:val="34"/>
    <w:qFormat/>
    <w:rsid w:val="001467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4676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4676B"/>
    <w:pPr>
      <w:jc w:val="center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5">
    <w:name w:val="記 (文字)"/>
    <w:basedOn w:val="a0"/>
    <w:link w:val="a4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14676B"/>
    <w:pPr>
      <w:jc w:val="right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7">
    <w:name w:val="結語 (文字)"/>
    <w:basedOn w:val="a0"/>
    <w:link w:val="a6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8">
    <w:name w:val="List Paragraph"/>
    <w:basedOn w:val="a"/>
    <w:uiPriority w:val="34"/>
    <w:qFormat/>
    <w:rsid w:val="001467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>NIIGATA INDUSTRIAL CREATION ORGANIZATION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HAGA</cp:lastModifiedBy>
  <cp:revision>2</cp:revision>
  <dcterms:created xsi:type="dcterms:W3CDTF">2017-08-18T09:15:00Z</dcterms:created>
  <dcterms:modified xsi:type="dcterms:W3CDTF">2017-08-18T09:15:00Z</dcterms:modified>
</cp:coreProperties>
</file>