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E8" w:rsidRPr="004239E9" w:rsidRDefault="004239E9" w:rsidP="004239E9">
      <w:pPr>
        <w:jc w:val="center"/>
        <w:rPr>
          <w:rFonts w:asciiTheme="majorEastAsia" w:eastAsiaTheme="majorEastAsia" w:hAnsiTheme="majorEastAsia"/>
          <w:b/>
          <w:sz w:val="24"/>
          <w:shd w:val="pct15" w:color="auto" w:fill="FFFFFF"/>
        </w:rPr>
      </w:pPr>
      <w:bookmarkStart w:id="0" w:name="_GoBack"/>
      <w:bookmarkEnd w:id="0"/>
      <w:r w:rsidRPr="004239E9">
        <w:rPr>
          <w:rFonts w:asciiTheme="majorEastAsia" w:eastAsiaTheme="majorEastAsia" w:hAnsiTheme="majorEastAsia" w:hint="eastAsia"/>
          <w:b/>
          <w:sz w:val="24"/>
          <w:shd w:val="pct15" w:color="auto" w:fill="FFFFFF"/>
        </w:rPr>
        <w:t>「ものづくり支援制度説明会」参加申込書</w:t>
      </w:r>
    </w:p>
    <w:p w:rsidR="00641B42" w:rsidRPr="004239E9" w:rsidRDefault="00E22412">
      <w:pPr>
        <w:rPr>
          <w:rFonts w:asciiTheme="majorEastAsia" w:eastAsiaTheme="majorEastAsia" w:hAnsiTheme="majorEastAsia"/>
          <w:b/>
          <w:sz w:val="24"/>
        </w:rPr>
      </w:pPr>
      <w:r w:rsidRPr="004239E9">
        <w:rPr>
          <w:rFonts w:asciiTheme="majorEastAsia" w:eastAsiaTheme="majorEastAsia" w:hAnsiTheme="majorEastAsia" w:hint="eastAsia"/>
          <w:b/>
          <w:sz w:val="24"/>
        </w:rPr>
        <w:t>お申込先</w:t>
      </w:r>
      <w:r w:rsidR="00D74EE8" w:rsidRPr="004239E9">
        <w:rPr>
          <w:rFonts w:asciiTheme="majorEastAsia" w:eastAsiaTheme="majorEastAsia" w:hAnsiTheme="majorEastAsia" w:hint="eastAsia"/>
          <w:b/>
          <w:sz w:val="24"/>
        </w:rPr>
        <w:t>・お問合せ先</w:t>
      </w:r>
      <w:r w:rsidR="00D74EE8" w:rsidRPr="004239E9">
        <w:rPr>
          <w:rFonts w:asciiTheme="majorEastAsia" w:eastAsiaTheme="majorEastAsia" w:hAnsiTheme="majorEastAsia" w:hint="eastAsia"/>
          <w:sz w:val="24"/>
        </w:rPr>
        <w:t>（お申し込みは</w:t>
      </w:r>
      <w:r w:rsidR="00D74EE8" w:rsidRPr="004239E9">
        <w:rPr>
          <w:rFonts w:asciiTheme="majorEastAsia" w:eastAsiaTheme="majorEastAsia" w:hAnsiTheme="majorEastAsia" w:hint="eastAsia"/>
          <w:b/>
          <w:sz w:val="24"/>
        </w:rPr>
        <w:t>FAX</w:t>
      </w:r>
      <w:r w:rsidR="00D74EE8" w:rsidRPr="004239E9">
        <w:rPr>
          <w:rFonts w:asciiTheme="majorEastAsia" w:eastAsiaTheme="majorEastAsia" w:hAnsiTheme="majorEastAsia" w:hint="eastAsia"/>
          <w:sz w:val="24"/>
        </w:rPr>
        <w:t>もしくは</w:t>
      </w:r>
      <w:r w:rsidR="00D74EE8" w:rsidRPr="004239E9">
        <w:rPr>
          <w:rFonts w:asciiTheme="majorEastAsia" w:eastAsiaTheme="majorEastAsia" w:hAnsiTheme="majorEastAsia" w:hint="eastAsia"/>
          <w:b/>
          <w:sz w:val="24"/>
        </w:rPr>
        <w:t>E-mail</w:t>
      </w:r>
      <w:r w:rsidR="00D74EE8" w:rsidRPr="004239E9">
        <w:rPr>
          <w:rFonts w:asciiTheme="majorEastAsia" w:eastAsiaTheme="majorEastAsia" w:hAnsiTheme="majorEastAsia" w:hint="eastAsia"/>
          <w:sz w:val="24"/>
        </w:rPr>
        <w:t>でお願いします。</w:t>
      </w:r>
      <w:r w:rsidR="004239E9" w:rsidRPr="004239E9">
        <w:rPr>
          <w:rFonts w:asciiTheme="majorEastAsia" w:eastAsiaTheme="majorEastAsia" w:hAnsiTheme="majorEastAsia" w:hint="eastAsia"/>
          <w:sz w:val="24"/>
        </w:rPr>
        <w:t>）</w:t>
      </w:r>
    </w:p>
    <w:p w:rsidR="00E22412" w:rsidRPr="004239E9" w:rsidRDefault="00E22412">
      <w:pPr>
        <w:rPr>
          <w:rFonts w:asciiTheme="majorEastAsia" w:eastAsiaTheme="majorEastAsia" w:hAnsiTheme="majorEastAsia"/>
          <w:b/>
          <w:sz w:val="24"/>
        </w:rPr>
      </w:pPr>
      <w:r w:rsidRPr="004239E9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4239E9">
        <w:rPr>
          <w:rFonts w:asciiTheme="majorEastAsia" w:eastAsiaTheme="majorEastAsia" w:hAnsiTheme="majorEastAsia" w:hint="eastAsia"/>
          <w:b/>
          <w:sz w:val="24"/>
        </w:rPr>
        <w:t>【</w:t>
      </w:r>
      <w:r w:rsidRPr="004239E9">
        <w:rPr>
          <w:rFonts w:asciiTheme="majorEastAsia" w:eastAsiaTheme="majorEastAsia" w:hAnsiTheme="majorEastAsia" w:hint="eastAsia"/>
          <w:b/>
          <w:sz w:val="24"/>
        </w:rPr>
        <w:t>FAX025-</w:t>
      </w:r>
      <w:r w:rsidR="00D233D0">
        <w:rPr>
          <w:rFonts w:asciiTheme="majorEastAsia" w:eastAsiaTheme="majorEastAsia" w:hAnsiTheme="majorEastAsia" w:hint="eastAsia"/>
          <w:b/>
          <w:sz w:val="24"/>
        </w:rPr>
        <w:t>246-0030</w:t>
      </w:r>
      <w:r w:rsidR="004239E9">
        <w:rPr>
          <w:rFonts w:asciiTheme="majorEastAsia" w:eastAsiaTheme="majorEastAsia" w:hAnsiTheme="majorEastAsia" w:hint="eastAsia"/>
          <w:b/>
          <w:sz w:val="24"/>
        </w:rPr>
        <w:t xml:space="preserve">】　　【　</w:t>
      </w:r>
      <w:r w:rsidRPr="004239E9">
        <w:rPr>
          <w:rFonts w:asciiTheme="majorEastAsia" w:eastAsiaTheme="majorEastAsia" w:hAnsiTheme="majorEastAsia" w:hint="eastAsia"/>
          <w:b/>
          <w:sz w:val="24"/>
        </w:rPr>
        <w:t xml:space="preserve">E-mail　</w:t>
      </w:r>
      <w:hyperlink r:id="rId6" w:history="1">
        <w:r w:rsidRPr="004239E9">
          <w:rPr>
            <w:rStyle w:val="a6"/>
            <w:rFonts w:asciiTheme="majorEastAsia" w:eastAsiaTheme="majorEastAsia" w:hAnsiTheme="majorEastAsia" w:hint="eastAsia"/>
            <w:b/>
            <w:sz w:val="24"/>
          </w:rPr>
          <w:t>mono@nico.or.jp</w:t>
        </w:r>
      </w:hyperlink>
      <w:r w:rsidR="004239E9">
        <w:rPr>
          <w:rFonts w:asciiTheme="majorEastAsia" w:eastAsiaTheme="majorEastAsia" w:hAnsiTheme="majorEastAsia" w:hint="eastAsia"/>
          <w:b/>
          <w:sz w:val="24"/>
        </w:rPr>
        <w:t xml:space="preserve">　】</w:t>
      </w:r>
    </w:p>
    <w:p w:rsidR="00E22412" w:rsidRPr="004239E9" w:rsidRDefault="00E22412">
      <w:pPr>
        <w:rPr>
          <w:rFonts w:asciiTheme="majorEastAsia" w:eastAsiaTheme="majorEastAsia" w:hAnsiTheme="majorEastAsia"/>
          <w:sz w:val="24"/>
        </w:rPr>
      </w:pPr>
      <w:r w:rsidRPr="004239E9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4239E9">
        <w:rPr>
          <w:rFonts w:asciiTheme="majorEastAsia" w:eastAsiaTheme="majorEastAsia" w:hAnsiTheme="majorEastAsia" w:hint="eastAsia"/>
          <w:sz w:val="24"/>
        </w:rPr>
        <w:t>公益財団法人にいがた産業創造機構　産業創造グループ　内藤・諸橋</w:t>
      </w:r>
      <w:r w:rsidR="00B643CB" w:rsidRPr="004239E9">
        <w:rPr>
          <w:rFonts w:asciiTheme="majorEastAsia" w:eastAsiaTheme="majorEastAsia" w:hAnsiTheme="majorEastAsia" w:hint="eastAsia"/>
          <w:sz w:val="24"/>
        </w:rPr>
        <w:t xml:space="preserve">　TEL025-246-0068</w:t>
      </w:r>
    </w:p>
    <w:p w:rsidR="00616184" w:rsidRPr="00410C0E" w:rsidRDefault="00E22412">
      <w:pPr>
        <w:rPr>
          <w:rFonts w:asciiTheme="majorEastAsia" w:eastAsiaTheme="majorEastAsia" w:hAnsiTheme="majorEastAsia"/>
          <w:sz w:val="24"/>
        </w:rPr>
      </w:pPr>
      <w:r w:rsidRPr="004239E9">
        <w:rPr>
          <w:rFonts w:asciiTheme="majorEastAsia" w:eastAsiaTheme="majorEastAsia" w:hAnsiTheme="majorEastAsia" w:hint="eastAsia"/>
          <w:sz w:val="24"/>
        </w:rPr>
        <w:t xml:space="preserve">  </w:t>
      </w:r>
      <w:r w:rsidR="00616184" w:rsidRPr="004239E9">
        <w:rPr>
          <w:rFonts w:asciiTheme="majorEastAsia" w:eastAsiaTheme="majorEastAsia" w:hAnsiTheme="majorEastAsia" w:hint="eastAsia"/>
          <w:sz w:val="24"/>
        </w:rPr>
        <w:t>締切　平成２８年２月１５日（月）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992"/>
        <w:gridCol w:w="2977"/>
        <w:gridCol w:w="992"/>
        <w:gridCol w:w="4319"/>
      </w:tblGrid>
      <w:tr w:rsidR="00616184" w:rsidTr="002934AA">
        <w:trPr>
          <w:trHeight w:val="566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0C0E" w:rsidRDefault="00410C0E" w:rsidP="00410C0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会社</w:t>
            </w:r>
            <w:r w:rsidRPr="00410C0E">
              <w:rPr>
                <w:rFonts w:hint="eastAsia"/>
                <w:sz w:val="22"/>
                <w:szCs w:val="22"/>
              </w:rPr>
              <w:t>名</w:t>
            </w:r>
          </w:p>
          <w:p w:rsidR="00410C0E" w:rsidRPr="00410C0E" w:rsidRDefault="00410C0E" w:rsidP="00410C0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928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616184" w:rsidRDefault="00616184"/>
        </w:tc>
      </w:tr>
      <w:tr w:rsidR="00616184" w:rsidTr="002934AA">
        <w:trPr>
          <w:trHeight w:val="552"/>
        </w:trPr>
        <w:tc>
          <w:tcPr>
            <w:tcW w:w="13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16184" w:rsidRDefault="00616184" w:rsidP="002934A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280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616184" w:rsidRDefault="002934AA">
            <w:r>
              <w:rPr>
                <w:rFonts w:hint="eastAsia"/>
              </w:rPr>
              <w:t>〒</w:t>
            </w:r>
          </w:p>
        </w:tc>
      </w:tr>
      <w:tr w:rsidR="00616184" w:rsidTr="002934AA">
        <w:trPr>
          <w:trHeight w:val="432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6184" w:rsidRDefault="00616184" w:rsidP="002934AA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969" w:type="dxa"/>
            <w:gridSpan w:val="2"/>
            <w:tcBorders>
              <w:bottom w:val="single" w:sz="12" w:space="0" w:color="auto"/>
            </w:tcBorders>
          </w:tcPr>
          <w:p w:rsidR="00616184" w:rsidRDefault="00616184"/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16184" w:rsidRDefault="00616184" w:rsidP="002934AA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4319" w:type="dxa"/>
            <w:tcBorders>
              <w:bottom w:val="single" w:sz="12" w:space="0" w:color="auto"/>
              <w:right w:val="single" w:sz="12" w:space="0" w:color="auto"/>
            </w:tcBorders>
          </w:tcPr>
          <w:p w:rsidR="00616184" w:rsidRDefault="00616184"/>
        </w:tc>
      </w:tr>
      <w:tr w:rsidR="00D74EE8" w:rsidTr="007161D2">
        <w:trPr>
          <w:trHeight w:val="518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4EE8" w:rsidRDefault="00D74EE8" w:rsidP="007161D2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</w:tcBorders>
          </w:tcPr>
          <w:p w:rsidR="00D74EE8" w:rsidRDefault="00D74EE8" w:rsidP="007161D2"/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D74EE8" w:rsidRPr="002934AA" w:rsidRDefault="00D74EE8" w:rsidP="007161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所属役職</w:t>
            </w:r>
          </w:p>
        </w:tc>
        <w:tc>
          <w:tcPr>
            <w:tcW w:w="4319" w:type="dxa"/>
            <w:tcBorders>
              <w:top w:val="single" w:sz="12" w:space="0" w:color="auto"/>
              <w:right w:val="single" w:sz="12" w:space="0" w:color="auto"/>
            </w:tcBorders>
          </w:tcPr>
          <w:p w:rsidR="00D74EE8" w:rsidRDefault="00D74EE8" w:rsidP="007161D2"/>
        </w:tc>
      </w:tr>
      <w:tr w:rsidR="00D74EE8" w:rsidTr="00D74EE8">
        <w:trPr>
          <w:trHeight w:val="506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4EE8" w:rsidRDefault="00D74EE8" w:rsidP="007161D2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74EE8" w:rsidRDefault="00D74EE8" w:rsidP="007161D2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28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74EE8" w:rsidRDefault="00D74EE8" w:rsidP="007161D2"/>
        </w:tc>
      </w:tr>
      <w:tr w:rsidR="00D74EE8" w:rsidTr="007161D2">
        <w:trPr>
          <w:trHeight w:val="518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4EE8" w:rsidRDefault="00D74EE8" w:rsidP="007161D2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</w:tcBorders>
          </w:tcPr>
          <w:p w:rsidR="00D74EE8" w:rsidRDefault="00D74EE8" w:rsidP="007161D2"/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D74EE8" w:rsidRPr="002934AA" w:rsidRDefault="00D74EE8" w:rsidP="007161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所属役職</w:t>
            </w:r>
          </w:p>
        </w:tc>
        <w:tc>
          <w:tcPr>
            <w:tcW w:w="4319" w:type="dxa"/>
            <w:tcBorders>
              <w:top w:val="single" w:sz="12" w:space="0" w:color="auto"/>
              <w:right w:val="single" w:sz="12" w:space="0" w:color="auto"/>
            </w:tcBorders>
          </w:tcPr>
          <w:p w:rsidR="00D74EE8" w:rsidRDefault="00D74EE8" w:rsidP="007161D2"/>
        </w:tc>
      </w:tr>
      <w:tr w:rsidR="00D74EE8" w:rsidTr="00D74EE8">
        <w:trPr>
          <w:trHeight w:val="506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4EE8" w:rsidRDefault="00D74EE8" w:rsidP="007161D2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74EE8" w:rsidRDefault="00D74EE8" w:rsidP="007161D2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28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74EE8" w:rsidRDefault="00D74EE8" w:rsidP="007161D2"/>
        </w:tc>
      </w:tr>
    </w:tbl>
    <w:p w:rsidR="00D74EE8" w:rsidRDefault="002934AA">
      <w:r>
        <w:rPr>
          <w:rFonts w:hint="eastAsia"/>
        </w:rPr>
        <w:t xml:space="preserve">個別相談希望者記入欄　</w:t>
      </w:r>
    </w:p>
    <w:p w:rsidR="00616184" w:rsidRDefault="00D74EE8">
      <w:r>
        <w:rPr>
          <w:rFonts w:hint="eastAsia"/>
        </w:rPr>
        <w:t>【１】</w:t>
      </w:r>
      <w:r w:rsidR="002934AA">
        <w:rPr>
          <w:rFonts w:hint="eastAsia"/>
        </w:rPr>
        <w:t>希望する個別相談にひとつ○をつけてください。</w:t>
      </w:r>
    </w:p>
    <w:p w:rsidR="002934AA" w:rsidRPr="002934AA" w:rsidRDefault="002934AA" w:rsidP="00D74EE8">
      <w:pPr>
        <w:ind w:firstLineChars="100" w:firstLine="210"/>
      </w:pPr>
      <w:r w:rsidRPr="002934AA">
        <w:rPr>
          <w:rFonts w:hint="eastAsia"/>
        </w:rPr>
        <w:t>１</w:t>
      </w:r>
      <w:r w:rsidRPr="002934AA">
        <w:rPr>
          <w:rFonts w:hint="eastAsia"/>
        </w:rPr>
        <w:t xml:space="preserve"> </w:t>
      </w:r>
      <w:r w:rsidRPr="002934AA">
        <w:rPr>
          <w:rFonts w:hint="eastAsia"/>
        </w:rPr>
        <w:t>経済産業省関連　ものづくり助成・支援事業</w:t>
      </w:r>
      <w:r w:rsidR="00D74EE8">
        <w:rPr>
          <w:rFonts w:hint="eastAsia"/>
        </w:rPr>
        <w:t xml:space="preserve">　　</w:t>
      </w:r>
      <w:r w:rsidRPr="002934AA">
        <w:rPr>
          <w:rFonts w:hint="eastAsia"/>
        </w:rPr>
        <w:t>２</w:t>
      </w:r>
      <w:r w:rsidRPr="002934AA">
        <w:rPr>
          <w:rFonts w:hint="eastAsia"/>
        </w:rPr>
        <w:t xml:space="preserve"> (</w:t>
      </w:r>
      <w:r w:rsidR="002F540E">
        <w:rPr>
          <w:rFonts w:hint="eastAsia"/>
        </w:rPr>
        <w:t>国研</w:t>
      </w:r>
      <w:r w:rsidRPr="002934AA">
        <w:rPr>
          <w:rFonts w:hint="eastAsia"/>
        </w:rPr>
        <w:t>)</w:t>
      </w:r>
      <w:r w:rsidRPr="002934AA">
        <w:rPr>
          <w:rFonts w:hint="eastAsia"/>
        </w:rPr>
        <w:t>新エネルギー・産業技術総合開発機構</w:t>
      </w:r>
      <w:r w:rsidRPr="002934AA">
        <w:rPr>
          <w:rFonts w:hint="eastAsia"/>
        </w:rPr>
        <w:t xml:space="preserve"> </w:t>
      </w:r>
      <w:r w:rsidRPr="002934AA">
        <w:rPr>
          <w:rFonts w:hint="eastAsia"/>
        </w:rPr>
        <w:t>支援事業</w:t>
      </w:r>
    </w:p>
    <w:p w:rsidR="002934AA" w:rsidRPr="002934AA" w:rsidRDefault="002934AA" w:rsidP="00D74EE8">
      <w:pPr>
        <w:ind w:firstLineChars="100" w:firstLine="210"/>
      </w:pPr>
      <w:r w:rsidRPr="002934AA">
        <w:rPr>
          <w:rFonts w:hint="eastAsia"/>
        </w:rPr>
        <w:t>３</w:t>
      </w:r>
      <w:r w:rsidRPr="002934AA">
        <w:rPr>
          <w:rFonts w:hint="eastAsia"/>
        </w:rPr>
        <w:t xml:space="preserve"> (</w:t>
      </w:r>
      <w:r w:rsidR="002F540E">
        <w:rPr>
          <w:rFonts w:hint="eastAsia"/>
        </w:rPr>
        <w:t>国研</w:t>
      </w:r>
      <w:r w:rsidRPr="002934AA">
        <w:rPr>
          <w:rFonts w:hint="eastAsia"/>
        </w:rPr>
        <w:t>)</w:t>
      </w:r>
      <w:r w:rsidRPr="002934AA">
        <w:rPr>
          <w:rFonts w:hint="eastAsia"/>
        </w:rPr>
        <w:t>科学技術振興機構</w:t>
      </w:r>
      <w:r w:rsidRPr="002934AA">
        <w:rPr>
          <w:rFonts w:hint="eastAsia"/>
        </w:rPr>
        <w:t xml:space="preserve"> </w:t>
      </w:r>
      <w:r w:rsidRPr="002934AA">
        <w:rPr>
          <w:rFonts w:hint="eastAsia"/>
        </w:rPr>
        <w:t>支援事業</w:t>
      </w:r>
      <w:r w:rsidR="002F540E">
        <w:rPr>
          <w:rFonts w:hint="eastAsia"/>
        </w:rPr>
        <w:t xml:space="preserve">             </w:t>
      </w:r>
      <w:r w:rsidRPr="002934AA">
        <w:rPr>
          <w:rFonts w:hint="eastAsia"/>
        </w:rPr>
        <w:t>４</w:t>
      </w:r>
      <w:r w:rsidRPr="002934AA">
        <w:rPr>
          <w:rFonts w:hint="eastAsia"/>
        </w:rPr>
        <w:t xml:space="preserve"> </w:t>
      </w:r>
      <w:r w:rsidRPr="002934AA">
        <w:rPr>
          <w:rFonts w:hint="eastAsia"/>
        </w:rPr>
        <w:t>総務省</w:t>
      </w:r>
      <w:r w:rsidRPr="002934AA">
        <w:rPr>
          <w:rFonts w:hint="eastAsia"/>
        </w:rPr>
        <w:t xml:space="preserve"> </w:t>
      </w:r>
      <w:r w:rsidRPr="002934AA">
        <w:rPr>
          <w:rFonts w:hint="eastAsia"/>
        </w:rPr>
        <w:t>支援事業</w:t>
      </w:r>
    </w:p>
    <w:p w:rsidR="002934AA" w:rsidRPr="002934AA" w:rsidRDefault="002934AA" w:rsidP="00D74EE8">
      <w:pPr>
        <w:ind w:firstLineChars="100" w:firstLine="210"/>
      </w:pPr>
      <w:r w:rsidRPr="002934AA">
        <w:rPr>
          <w:rFonts w:hint="eastAsia"/>
        </w:rPr>
        <w:t>５</w:t>
      </w:r>
      <w:r w:rsidRPr="002934AA">
        <w:rPr>
          <w:rFonts w:hint="eastAsia"/>
        </w:rPr>
        <w:t xml:space="preserve"> </w:t>
      </w:r>
      <w:r w:rsidRPr="002934AA">
        <w:rPr>
          <w:rFonts w:hint="eastAsia"/>
        </w:rPr>
        <w:t>新潟県工業技術総合研究所</w:t>
      </w:r>
      <w:r w:rsidRPr="002934AA">
        <w:rPr>
          <w:rFonts w:hint="eastAsia"/>
        </w:rPr>
        <w:t xml:space="preserve"> </w:t>
      </w:r>
      <w:r w:rsidRPr="002934AA">
        <w:rPr>
          <w:rFonts w:hint="eastAsia"/>
        </w:rPr>
        <w:t>技術支援・ミニ共同研究</w:t>
      </w:r>
      <w:r w:rsidR="00D74EE8">
        <w:rPr>
          <w:rFonts w:hint="eastAsia"/>
        </w:rPr>
        <w:t xml:space="preserve">　　</w:t>
      </w:r>
      <w:r w:rsidRPr="002934AA">
        <w:rPr>
          <w:rFonts w:hint="eastAsia"/>
        </w:rPr>
        <w:t>６</w:t>
      </w:r>
      <w:r w:rsidRPr="002934AA">
        <w:rPr>
          <w:rFonts w:hint="eastAsia"/>
        </w:rPr>
        <w:t xml:space="preserve"> NICO</w:t>
      </w:r>
      <w:r w:rsidRPr="002934AA">
        <w:rPr>
          <w:rFonts w:hint="eastAsia"/>
        </w:rPr>
        <w:t>新商品・新技術開発に関する支援事業</w:t>
      </w:r>
    </w:p>
    <w:p w:rsidR="002934AA" w:rsidRPr="002934AA" w:rsidRDefault="002934AA" w:rsidP="00D74EE8">
      <w:pPr>
        <w:ind w:firstLineChars="100" w:firstLine="210"/>
      </w:pPr>
      <w:r w:rsidRPr="002934AA">
        <w:rPr>
          <w:rFonts w:hint="eastAsia"/>
        </w:rPr>
        <w:t>７</w:t>
      </w:r>
      <w:r w:rsidRPr="002934AA">
        <w:rPr>
          <w:rFonts w:hint="eastAsia"/>
        </w:rPr>
        <w:t xml:space="preserve"> </w:t>
      </w:r>
      <w:r w:rsidRPr="002934AA">
        <w:rPr>
          <w:rFonts w:hint="eastAsia"/>
        </w:rPr>
        <w:t>新潟県よろず支援拠点出張相談会</w:t>
      </w:r>
    </w:p>
    <w:p w:rsidR="002934AA" w:rsidRDefault="00D74EE8" w:rsidP="002934AA">
      <w:r>
        <w:rPr>
          <w:rFonts w:hint="eastAsia"/>
        </w:rPr>
        <w:t>【２】ご相談内容について簡単にご記入ください。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B643CB" w:rsidTr="009210EA">
        <w:trPr>
          <w:trHeight w:val="2241"/>
        </w:trPr>
        <w:tc>
          <w:tcPr>
            <w:tcW w:w="10664" w:type="dxa"/>
          </w:tcPr>
          <w:p w:rsidR="00B643CB" w:rsidRDefault="00B643CB" w:rsidP="002934AA"/>
          <w:p w:rsidR="00B643CB" w:rsidRDefault="00B643CB" w:rsidP="002934AA"/>
          <w:p w:rsidR="00B643CB" w:rsidRDefault="00B643CB" w:rsidP="002934AA"/>
          <w:p w:rsidR="004239E9" w:rsidRDefault="004239E9" w:rsidP="002934AA"/>
          <w:p w:rsidR="004239E9" w:rsidRDefault="004239E9" w:rsidP="002934AA"/>
          <w:p w:rsidR="00410C0E" w:rsidRDefault="00410C0E" w:rsidP="002934AA"/>
          <w:p w:rsidR="00D233D0" w:rsidRDefault="00D233D0" w:rsidP="002934AA"/>
        </w:tc>
      </w:tr>
    </w:tbl>
    <w:p w:rsidR="00B643CB" w:rsidRPr="009210EA" w:rsidRDefault="00410C0E" w:rsidP="002934AA">
      <w:pPr>
        <w:rPr>
          <w:rFonts w:asciiTheme="majorEastAsia" w:eastAsiaTheme="majorEastAsia" w:hAnsiTheme="majorEastAsia"/>
          <w:b/>
        </w:rPr>
      </w:pPr>
      <w:r w:rsidRPr="009210EA">
        <w:rPr>
          <w:rFonts w:asciiTheme="majorEastAsia" w:eastAsiaTheme="majorEastAsia" w:hAnsiTheme="majorEastAsia"/>
          <w:b/>
          <w:noProof/>
        </w:rPr>
        <w:drawing>
          <wp:anchor distT="0" distB="0" distL="114300" distR="114300" simplePos="0" relativeHeight="251673600" behindDoc="0" locked="0" layoutInCell="1" allowOverlap="1" wp14:anchorId="6F71CD53" wp14:editId="7BDEDE56">
            <wp:simplePos x="0" y="0"/>
            <wp:positionH relativeFrom="column">
              <wp:posOffset>3565525</wp:posOffset>
            </wp:positionH>
            <wp:positionV relativeFrom="paragraph">
              <wp:posOffset>1166495</wp:posOffset>
            </wp:positionV>
            <wp:extent cx="2834640" cy="1964055"/>
            <wp:effectExtent l="0" t="0" r="3810" b="0"/>
            <wp:wrapSquare wrapText="bothSides"/>
            <wp:docPr id="2138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" name="図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9" t="20576" r="20869" b="2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9640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9E9" w:rsidRPr="009210EA">
        <w:rPr>
          <w:rFonts w:asciiTheme="majorEastAsia" w:eastAsiaTheme="majorEastAsia" w:hAnsiTheme="major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048CBE" wp14:editId="39982679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6532245" cy="771525"/>
                <wp:effectExtent l="0" t="0" r="0" b="0"/>
                <wp:wrapSquare wrapText="bothSides"/>
                <wp:docPr id="5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224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D9D" w:rsidRDefault="003B2D9D" w:rsidP="00D74EE8">
                            <w:pPr>
                              <w:pStyle w:val="Web"/>
                              <w:spacing w:before="0" w:beforeAutospacing="0" w:after="0" w:afterAutospacing="0" w:line="264" w:lineRule="exact"/>
                              <w:ind w:left="158" w:hanging="158"/>
                              <w:jc w:val="both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Theme="minorHAnsi" w:eastAsia="HGPｺﾞｼｯｸE" w:hAnsi="HGPｺﾞｼｯｸE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 xml:space="preserve">　事業説明会は、先着漏れとなった場合のみご連絡します。また、内容については、当日、一部変更になる場合がありますのでご了承ください。</w:t>
                            </w:r>
                          </w:p>
                          <w:p w:rsidR="003B2D9D" w:rsidRDefault="003B2D9D" w:rsidP="00D74EE8">
                            <w:pPr>
                              <w:pStyle w:val="Web"/>
                              <w:spacing w:before="0" w:beforeAutospacing="0" w:after="0" w:afterAutospacing="0" w:line="264" w:lineRule="exact"/>
                              <w:jc w:val="both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Theme="minorHAnsi" w:eastAsia="HGPｺﾞｼｯｸE" w:hAnsi="HGPｺﾞｼｯｸE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 xml:space="preserve">　個別相談会（先着順）は、１回１０～１５分程度を予定しています。</w:t>
                            </w:r>
                          </w:p>
                          <w:p w:rsidR="003B2D9D" w:rsidRDefault="003B2D9D" w:rsidP="00D74EE8">
                            <w:pPr>
                              <w:pStyle w:val="Web"/>
                              <w:spacing w:before="0" w:beforeAutospacing="0" w:after="0" w:afterAutospacing="0" w:line="264" w:lineRule="exact"/>
                              <w:ind w:left="331" w:hanging="331"/>
                              <w:jc w:val="both"/>
                              <w:rPr>
                                <w:rFonts w:asciiTheme="minorHAnsi" w:eastAsia="HGPｺﾞｼｯｸE" w:hAnsi="HGPｺﾞｼｯｸE" w:cs="Times New Roman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Theme="minorHAnsi" w:eastAsia="HGPｺﾞｼｯｸE" w:hAnsi="HGPｺﾞｼｯｸE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 xml:space="preserve">　ご記入いただいた情報は、当機構のプライバシーポリシーに基づき適正に処理いたします。プライバシーポリシーは弊機構のホームページをご覧ください。（</w:t>
                            </w:r>
                            <w:hyperlink r:id="rId8" w:history="1">
                              <w:r w:rsidRPr="00560C3D">
                                <w:rPr>
                                  <w:rStyle w:val="a6"/>
                                  <w:rFonts w:asciiTheme="minorHAnsi" w:eastAsia="HGPｺﾞｼｯｸE" w:hAnsi="Century" w:cs="Times New Roman"/>
                                  <w:kern w:val="2"/>
                                  <w:sz w:val="16"/>
                                  <w:szCs w:val="16"/>
                                </w:rPr>
                                <w:t>http://www.nico.or.jp</w:t>
                              </w:r>
                            </w:hyperlink>
                            <w:r>
                              <w:rPr>
                                <w:rFonts w:asciiTheme="minorHAnsi" w:eastAsia="HGPｺﾞｼｯｸE" w:hAnsi="HGPｺﾞｼｯｸE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3B2D9D" w:rsidRDefault="003B2D9D" w:rsidP="00D74EE8">
                            <w:pPr>
                              <w:pStyle w:val="Web"/>
                              <w:spacing w:before="0" w:beforeAutospacing="0" w:after="0" w:afterAutospacing="0" w:line="264" w:lineRule="exact"/>
                              <w:ind w:left="331" w:hanging="331"/>
                              <w:jc w:val="both"/>
                            </w:pPr>
                          </w:p>
                          <w:p w:rsidR="003B2D9D" w:rsidRDefault="003B2D9D" w:rsidP="00D74EE8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HGPｺﾞｼｯｸE" w:eastAsia="ＭＳ 明朝" w:hAnsi="HGPｺﾞｼｯｸE" w:cs="Times New Roman" w:hint="eastAsia"/>
                                <w:color w:val="000000" w:themeColor="dark1"/>
                                <w:kern w:val="2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2948" tIns="46474" rIns="92948" bIns="4647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2" type="#_x0000_t202" style="position:absolute;left:0;text-align:left;margin-left:0;margin-top:15.85pt;width:514.35pt;height:6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" filled="f" stroked="f" strokeweight=".5pt">
                <v:textbox inset="2.58189mm,1.2909mm,2.58189mm,1.2909mm">
                  <w:txbxContent>
                    <w:p w:rsidR="00D233D0" w:rsidRDefault="00D233D0" w:rsidP="00D74EE8">
                      <w:pPr>
                        <w:pStyle w:val="Web"/>
                        <w:spacing w:before="0" w:beforeAutospacing="0" w:after="0" w:afterAutospacing="0" w:line="264" w:lineRule="exact"/>
                        <w:ind w:left="158" w:hanging="158"/>
                        <w:jc w:val="both"/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asciiTheme="minorHAnsi" w:eastAsia="HGPｺﾞｼｯｸE" w:hAnsi="HGPｺﾞｼｯｸE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 xml:space="preserve">　事業説明会は、先着漏れとなった場合のみご連絡します。また、内容については、当日、一部変更になる場合がありますのでご了承ください。</w:t>
                      </w:r>
                    </w:p>
                    <w:p w:rsidR="00D233D0" w:rsidRDefault="00D233D0" w:rsidP="00D74EE8">
                      <w:pPr>
                        <w:pStyle w:val="Web"/>
                        <w:spacing w:before="0" w:beforeAutospacing="0" w:after="0" w:afterAutospacing="0" w:line="264" w:lineRule="exact"/>
                        <w:jc w:val="both"/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asciiTheme="minorHAnsi" w:eastAsia="HGPｺﾞｼｯｸE" w:hAnsi="HGPｺﾞｼｯｸE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 xml:space="preserve">　個別相談会（先着順）は、１回１０～１５分程度を予定しています。</w:t>
                      </w:r>
                    </w:p>
                    <w:p w:rsidR="00D233D0" w:rsidRDefault="00D233D0" w:rsidP="00D74EE8">
                      <w:pPr>
                        <w:pStyle w:val="Web"/>
                        <w:spacing w:before="0" w:beforeAutospacing="0" w:after="0" w:afterAutospacing="0" w:line="264" w:lineRule="exact"/>
                        <w:ind w:left="331" w:hanging="331"/>
                        <w:jc w:val="both"/>
                        <w:rPr>
                          <w:rFonts w:asciiTheme="minorHAnsi" w:eastAsia="HGPｺﾞｼｯｸE" w:hAnsi="HGPｺﾞｼｯｸE" w:cs="Times New Roman"/>
                          <w:color w:val="000000" w:themeColor="dark1"/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asciiTheme="minorHAnsi" w:eastAsia="HGPｺﾞｼｯｸE" w:hAnsi="HGPｺﾞｼｯｸE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 xml:space="preserve">　ご記入いただいた情報は、当機構のプライバシーポリシーに基づき適正に処理いたします。プライバシーポリシーは弊機構のホームページをご覧ください。（</w:t>
                      </w:r>
                      <w:hyperlink r:id="rId10" w:history="1">
                        <w:r w:rsidRPr="00560C3D">
                          <w:rPr>
                            <w:rStyle w:val="a6"/>
                            <w:rFonts w:asciiTheme="minorHAnsi" w:eastAsia="HGPｺﾞｼｯｸE" w:hAnsi="Century" w:cs="Times New Roman"/>
                            <w:kern w:val="2"/>
                            <w:sz w:val="16"/>
                            <w:szCs w:val="16"/>
                          </w:rPr>
                          <w:t>http://www.nico.or.jp</w:t>
                        </w:r>
                      </w:hyperlink>
                      <w:r>
                        <w:rPr>
                          <w:rFonts w:asciiTheme="minorHAnsi" w:eastAsia="HGPｺﾞｼｯｸE" w:hAnsi="HGPｺﾞｼｯｸE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）</w:t>
                      </w:r>
                    </w:p>
                    <w:p w:rsidR="00D233D0" w:rsidRDefault="00D233D0" w:rsidP="00D74EE8">
                      <w:pPr>
                        <w:pStyle w:val="Web"/>
                        <w:spacing w:before="0" w:beforeAutospacing="0" w:after="0" w:afterAutospacing="0" w:line="264" w:lineRule="exact"/>
                        <w:ind w:left="331" w:hanging="331"/>
                        <w:jc w:val="both"/>
                      </w:pPr>
                    </w:p>
                    <w:p w:rsidR="00D233D0" w:rsidRDefault="00D233D0" w:rsidP="00D74EE8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HGPｺﾞｼｯｸE" w:eastAsia="ＭＳ 明朝" w:hAnsi="HGPｺﾞｼｯｸE" w:cs="Times New Roman" w:hint="eastAsia"/>
                          <w:color w:val="000000" w:themeColor="dark1"/>
                          <w:kern w:val="2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39E9" w:rsidRPr="009210EA">
        <w:rPr>
          <w:rFonts w:asciiTheme="majorEastAsia" w:eastAsiaTheme="majorEastAsia" w:hAnsiTheme="majorEastAsia" w:hint="eastAsia"/>
          <w:b/>
        </w:rPr>
        <w:t>【会場のご案内】シティプラザ「アオーレ長岡」</w:t>
      </w:r>
    </w:p>
    <w:p w:rsidR="004239E9" w:rsidRPr="004239E9" w:rsidRDefault="004239E9" w:rsidP="004239E9">
      <w:pPr>
        <w:widowControl/>
        <w:spacing w:line="250" w:lineRule="exact"/>
        <w:ind w:left="158" w:hanging="158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4239E9">
        <w:rPr>
          <w:rFonts w:asciiTheme="minorHAnsi" w:eastAsia="HGSｺﾞｼｯｸM" w:hAnsi="ＭＳ Ｐゴシック" w:hint="eastAsia"/>
          <w:color w:val="000000" w:themeColor="dark1"/>
          <w:sz w:val="16"/>
          <w:szCs w:val="16"/>
        </w:rPr>
        <w:t>■</w:t>
      </w:r>
      <w:r w:rsidRPr="004239E9">
        <w:rPr>
          <w:rFonts w:asciiTheme="minorHAnsi" w:eastAsia="HGSｺﾞｼｯｸM" w:hAnsi="Calibri"/>
          <w:color w:val="000000" w:themeColor="dark1"/>
          <w:sz w:val="16"/>
          <w:szCs w:val="16"/>
        </w:rPr>
        <w:t>JR</w:t>
      </w:r>
      <w:r w:rsidRPr="004239E9">
        <w:rPr>
          <w:rFonts w:asciiTheme="minorHAnsi" w:eastAsia="HGSｺﾞｼｯｸM" w:hAnsi="ＭＳ Ｐゴシック" w:hint="eastAsia"/>
          <w:color w:val="000000" w:themeColor="dark1"/>
          <w:sz w:val="16"/>
          <w:szCs w:val="16"/>
        </w:rPr>
        <w:t>長岡駅と直結</w:t>
      </w:r>
    </w:p>
    <w:p w:rsidR="004239E9" w:rsidRPr="004239E9" w:rsidRDefault="004239E9" w:rsidP="004239E9">
      <w:pPr>
        <w:widowControl/>
        <w:spacing w:line="250" w:lineRule="exact"/>
        <w:ind w:left="216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4239E9">
        <w:rPr>
          <w:rFonts w:asciiTheme="minorHAnsi" w:eastAsia="HGSｺﾞｼｯｸM" w:hAnsi="ＭＳ Ｐゴシック" w:hint="eastAsia"/>
          <w:color w:val="000000" w:themeColor="dark1"/>
          <w:sz w:val="16"/>
          <w:szCs w:val="16"/>
        </w:rPr>
        <w:t>駅改札口から大手スカイデッキを利用すれば、雨や雪にぬれず</w:t>
      </w:r>
    </w:p>
    <w:p w:rsidR="004239E9" w:rsidRPr="004239E9" w:rsidRDefault="004239E9" w:rsidP="004239E9">
      <w:pPr>
        <w:widowControl/>
        <w:spacing w:line="250" w:lineRule="exact"/>
        <w:ind w:left="216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4239E9">
        <w:rPr>
          <w:rFonts w:asciiTheme="minorHAnsi" w:eastAsia="HGSｺﾞｼｯｸM" w:hAnsi="ＭＳ Ｐゴシック" w:hint="eastAsia"/>
          <w:color w:val="000000" w:themeColor="dark1"/>
          <w:sz w:val="16"/>
          <w:szCs w:val="16"/>
        </w:rPr>
        <w:t>アオーレ長岡３階へ直接アクセスできます。</w:t>
      </w:r>
    </w:p>
    <w:p w:rsidR="004239E9" w:rsidRPr="004239E9" w:rsidRDefault="004239E9" w:rsidP="004239E9">
      <w:pPr>
        <w:widowControl/>
        <w:spacing w:line="250" w:lineRule="exact"/>
        <w:ind w:left="216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4239E9">
        <w:rPr>
          <w:rFonts w:asciiTheme="minorHAnsi" w:eastAsia="HGSｺﾞｼｯｸM" w:hAnsi="ＭＳ Ｐゴシック" w:hint="eastAsia"/>
          <w:color w:val="000000" w:themeColor="dark1"/>
          <w:sz w:val="16"/>
          <w:szCs w:val="16"/>
        </w:rPr>
        <w:t>長岡駅から徒歩３分</w:t>
      </w:r>
    </w:p>
    <w:p w:rsidR="004239E9" w:rsidRPr="004239E9" w:rsidRDefault="004239E9" w:rsidP="004239E9">
      <w:pPr>
        <w:widowControl/>
        <w:spacing w:line="250" w:lineRule="exact"/>
        <w:ind w:left="158" w:hanging="158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4239E9">
        <w:rPr>
          <w:rFonts w:asciiTheme="minorHAnsi" w:eastAsia="HGSｺﾞｼｯｸM" w:hAnsi="ＭＳ Ｐゴシック" w:hint="eastAsia"/>
          <w:color w:val="000000" w:themeColor="dark1"/>
          <w:sz w:val="16"/>
          <w:szCs w:val="16"/>
        </w:rPr>
        <w:t>■交通アクセス所要時間</w:t>
      </w:r>
    </w:p>
    <w:p w:rsidR="004239E9" w:rsidRPr="004239E9" w:rsidRDefault="004239E9" w:rsidP="004239E9">
      <w:pPr>
        <w:widowControl/>
        <w:spacing w:line="250" w:lineRule="exact"/>
        <w:ind w:left="216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4239E9">
        <w:rPr>
          <w:rFonts w:asciiTheme="minorHAnsi" w:eastAsia="HGSｺﾞｼｯｸM" w:hAnsi="ＭＳ Ｐゴシック" w:hint="eastAsia"/>
          <w:color w:val="000000" w:themeColor="dark1"/>
          <w:sz w:val="16"/>
          <w:szCs w:val="16"/>
        </w:rPr>
        <w:t>高速道路　　新潟→長岡</w:t>
      </w:r>
      <w:r w:rsidRPr="004239E9">
        <w:rPr>
          <w:rFonts w:asciiTheme="minorHAnsi" w:eastAsia="HGSｺﾞｼｯｸM" w:hAnsi="Calibri"/>
          <w:color w:val="000000" w:themeColor="dark1"/>
          <w:sz w:val="16"/>
          <w:szCs w:val="16"/>
        </w:rPr>
        <w:t>I.C</w:t>
      </w:r>
      <w:r w:rsidRPr="004239E9">
        <w:rPr>
          <w:rFonts w:asciiTheme="minorHAnsi" w:eastAsia="HGSｺﾞｼｯｸM" w:hAnsi="Calibri"/>
          <w:color w:val="000000" w:themeColor="dark1"/>
          <w:sz w:val="16"/>
          <w:szCs w:val="16"/>
        </w:rPr>
        <w:t>→</w:t>
      </w:r>
      <w:r w:rsidRPr="004239E9">
        <w:rPr>
          <w:rFonts w:asciiTheme="minorHAnsi" w:eastAsia="HGSｺﾞｼｯｸM" w:hAnsi="Calibri"/>
          <w:color w:val="000000" w:themeColor="dark1"/>
          <w:sz w:val="16"/>
          <w:szCs w:val="16"/>
        </w:rPr>
        <w:t>アオーレ長岡／約</w:t>
      </w:r>
      <w:r w:rsidRPr="004239E9">
        <w:rPr>
          <w:rFonts w:asciiTheme="minorHAnsi" w:eastAsia="HGSｺﾞｼｯｸM" w:hAnsi="Calibri"/>
          <w:color w:val="000000" w:themeColor="dark1"/>
          <w:sz w:val="16"/>
          <w:szCs w:val="16"/>
        </w:rPr>
        <w:t>60</w:t>
      </w:r>
      <w:r w:rsidRPr="004239E9">
        <w:rPr>
          <w:rFonts w:asciiTheme="minorHAnsi" w:eastAsia="HGSｺﾞｼｯｸM" w:hAnsi="ＭＳ Ｐゴシック" w:hint="eastAsia"/>
          <w:color w:val="000000" w:themeColor="dark1"/>
          <w:sz w:val="16"/>
          <w:szCs w:val="16"/>
        </w:rPr>
        <w:t>分</w:t>
      </w:r>
    </w:p>
    <w:p w:rsidR="004239E9" w:rsidRPr="004239E9" w:rsidRDefault="004239E9" w:rsidP="004239E9">
      <w:pPr>
        <w:widowControl/>
        <w:spacing w:line="250" w:lineRule="exact"/>
        <w:ind w:left="216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4239E9">
        <w:rPr>
          <w:rFonts w:ascii="HGSｺﾞｼｯｸM" w:hAnsi="ＭＳ Ｐゴシック" w:hint="eastAsia"/>
          <w:color w:val="000000" w:themeColor="dark1"/>
          <w:sz w:val="16"/>
          <w:szCs w:val="16"/>
        </w:rPr>
        <w:t>JR</w:t>
      </w:r>
      <w:r w:rsidRPr="004239E9">
        <w:rPr>
          <w:rFonts w:asciiTheme="minorHAnsi" w:eastAsia="HGSｺﾞｼｯｸM" w:hAnsi="ＭＳ Ｐゴシック" w:hint="eastAsia"/>
          <w:color w:val="000000" w:themeColor="dark1"/>
          <w:sz w:val="16"/>
          <w:szCs w:val="16"/>
        </w:rPr>
        <w:t>新幹線　新潟駅→長岡駅／約</w:t>
      </w:r>
      <w:r w:rsidRPr="004239E9">
        <w:rPr>
          <w:rFonts w:asciiTheme="minorHAnsi" w:eastAsia="HGSｺﾞｼｯｸM" w:hAnsi="Calibri"/>
          <w:color w:val="000000" w:themeColor="dark1"/>
          <w:sz w:val="16"/>
          <w:szCs w:val="16"/>
        </w:rPr>
        <w:t>25</w:t>
      </w:r>
      <w:r w:rsidRPr="004239E9">
        <w:rPr>
          <w:rFonts w:asciiTheme="minorHAnsi" w:eastAsia="HGSｺﾞｼｯｸM" w:hAnsi="ＭＳ Ｐゴシック" w:hint="eastAsia"/>
          <w:color w:val="000000" w:themeColor="dark1"/>
          <w:sz w:val="16"/>
          <w:szCs w:val="16"/>
        </w:rPr>
        <w:t>分</w:t>
      </w:r>
    </w:p>
    <w:p w:rsidR="004239E9" w:rsidRPr="004239E9" w:rsidRDefault="004239E9" w:rsidP="004239E9">
      <w:pPr>
        <w:widowControl/>
        <w:spacing w:line="250" w:lineRule="exac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4239E9">
        <w:rPr>
          <w:rFonts w:asciiTheme="minorHAnsi" w:eastAsia="HGSｺﾞｼｯｸM" w:hAnsi="ＭＳ Ｐゴシック" w:hint="eastAsia"/>
          <w:color w:val="000000" w:themeColor="dark1"/>
          <w:sz w:val="16"/>
          <w:szCs w:val="16"/>
        </w:rPr>
        <w:t>■お車でお越しの場合は、周辺の有料駐車場をご利用ください。</w:t>
      </w:r>
    </w:p>
    <w:p w:rsidR="004239E9" w:rsidRPr="004239E9" w:rsidRDefault="004239E9" w:rsidP="004239E9">
      <w:pPr>
        <w:widowControl/>
        <w:spacing w:line="250" w:lineRule="exact"/>
        <w:ind w:left="158" w:hanging="158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4239E9">
        <w:rPr>
          <w:rFonts w:ascii="ＭＳ ゴシック" w:eastAsia="ＭＳ ゴシック" w:hAnsi="ＭＳ ゴシック" w:cs="ＭＳ ゴシック" w:hint="eastAsia"/>
          <w:color w:val="000000" w:themeColor="dark1"/>
          <w:sz w:val="16"/>
          <w:szCs w:val="16"/>
        </w:rPr>
        <w:t>※</w:t>
      </w:r>
      <w:r w:rsidRPr="004239E9">
        <w:rPr>
          <w:rFonts w:asciiTheme="minorHAnsi" w:eastAsia="HGSｺﾞｼｯｸM" w:hAnsi="ＭＳ Ｐゴシック" w:hint="eastAsia"/>
          <w:color w:val="000000" w:themeColor="dark1"/>
          <w:sz w:val="16"/>
          <w:szCs w:val="16"/>
        </w:rPr>
        <w:t>大変混雑する場合がありますので、できるだけ公共交通機関を</w:t>
      </w:r>
    </w:p>
    <w:p w:rsidR="00D74EE8" w:rsidRPr="009210EA" w:rsidRDefault="004239E9" w:rsidP="009210EA">
      <w:pPr>
        <w:widowControl/>
        <w:spacing w:line="250" w:lineRule="exac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4239E9">
        <w:rPr>
          <w:rFonts w:asciiTheme="minorHAnsi" w:eastAsia="HGSｺﾞｼｯｸM" w:hAnsi="ＭＳ Ｐゴシック" w:hint="eastAsia"/>
          <w:color w:val="000000" w:themeColor="dark1"/>
          <w:sz w:val="16"/>
          <w:szCs w:val="16"/>
        </w:rPr>
        <w:t xml:space="preserve">　ご利用</w:t>
      </w:r>
      <w:r w:rsidR="009210EA">
        <w:rPr>
          <w:rFonts w:asciiTheme="minorHAnsi" w:eastAsia="HGSｺﾞｼｯｸM" w:hAnsi="ＭＳ Ｐゴシック" w:hint="eastAsia"/>
          <w:color w:val="000000" w:themeColor="dark1"/>
          <w:sz w:val="16"/>
          <w:szCs w:val="16"/>
        </w:rPr>
        <w:t>ください。</w:t>
      </w:r>
    </w:p>
    <w:sectPr w:rsidR="00D74EE8" w:rsidRPr="009210EA" w:rsidSect="000B1315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18"/>
    <w:rsid w:val="00000DAD"/>
    <w:rsid w:val="000575D0"/>
    <w:rsid w:val="000B1315"/>
    <w:rsid w:val="000C0C2A"/>
    <w:rsid w:val="000F6940"/>
    <w:rsid w:val="0010170B"/>
    <w:rsid w:val="001B7A8B"/>
    <w:rsid w:val="001C6B45"/>
    <w:rsid w:val="001D5A4D"/>
    <w:rsid w:val="00217CDC"/>
    <w:rsid w:val="002934AA"/>
    <w:rsid w:val="002F540E"/>
    <w:rsid w:val="003142E6"/>
    <w:rsid w:val="003456AD"/>
    <w:rsid w:val="00357937"/>
    <w:rsid w:val="0037253F"/>
    <w:rsid w:val="00390F95"/>
    <w:rsid w:val="003B2D9D"/>
    <w:rsid w:val="003B5BE8"/>
    <w:rsid w:val="003C318A"/>
    <w:rsid w:val="003E4C56"/>
    <w:rsid w:val="003F05B3"/>
    <w:rsid w:val="00410C0E"/>
    <w:rsid w:val="004239E9"/>
    <w:rsid w:val="00465070"/>
    <w:rsid w:val="004E0F8E"/>
    <w:rsid w:val="00534B70"/>
    <w:rsid w:val="00577177"/>
    <w:rsid w:val="005D09E6"/>
    <w:rsid w:val="005F3F49"/>
    <w:rsid w:val="00616184"/>
    <w:rsid w:val="006377FE"/>
    <w:rsid w:val="00641B42"/>
    <w:rsid w:val="00662E81"/>
    <w:rsid w:val="00672E33"/>
    <w:rsid w:val="00673826"/>
    <w:rsid w:val="00683A41"/>
    <w:rsid w:val="006F6D56"/>
    <w:rsid w:val="00713066"/>
    <w:rsid w:val="007161D2"/>
    <w:rsid w:val="00740AE2"/>
    <w:rsid w:val="00752752"/>
    <w:rsid w:val="00770411"/>
    <w:rsid w:val="00776C20"/>
    <w:rsid w:val="007A32B5"/>
    <w:rsid w:val="007F3546"/>
    <w:rsid w:val="00860777"/>
    <w:rsid w:val="00863941"/>
    <w:rsid w:val="008766B8"/>
    <w:rsid w:val="009210EA"/>
    <w:rsid w:val="00924B8A"/>
    <w:rsid w:val="00974CFA"/>
    <w:rsid w:val="009C4335"/>
    <w:rsid w:val="009C4442"/>
    <w:rsid w:val="009F0990"/>
    <w:rsid w:val="00A45B70"/>
    <w:rsid w:val="00A742FC"/>
    <w:rsid w:val="00AA4732"/>
    <w:rsid w:val="00AC45F4"/>
    <w:rsid w:val="00AF2A34"/>
    <w:rsid w:val="00AF7B8B"/>
    <w:rsid w:val="00B1373E"/>
    <w:rsid w:val="00B643CB"/>
    <w:rsid w:val="00BD7E58"/>
    <w:rsid w:val="00C0710F"/>
    <w:rsid w:val="00C0714B"/>
    <w:rsid w:val="00C1474F"/>
    <w:rsid w:val="00C6637C"/>
    <w:rsid w:val="00C94DB7"/>
    <w:rsid w:val="00CA0B71"/>
    <w:rsid w:val="00D233D0"/>
    <w:rsid w:val="00D405B3"/>
    <w:rsid w:val="00D74EE8"/>
    <w:rsid w:val="00DB14B2"/>
    <w:rsid w:val="00DD1AE0"/>
    <w:rsid w:val="00DF7A10"/>
    <w:rsid w:val="00E22412"/>
    <w:rsid w:val="00E3353F"/>
    <w:rsid w:val="00E50D18"/>
    <w:rsid w:val="00EC2DE0"/>
    <w:rsid w:val="00EC76BD"/>
    <w:rsid w:val="00ED46F4"/>
    <w:rsid w:val="00EF3130"/>
    <w:rsid w:val="00F038E7"/>
    <w:rsid w:val="00F1664D"/>
    <w:rsid w:val="00F30266"/>
    <w:rsid w:val="00F9249D"/>
    <w:rsid w:val="00FA5672"/>
    <w:rsid w:val="00FC4026"/>
    <w:rsid w:val="00FC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56A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03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6"/>
    <w:basedOn w:val="a1"/>
    <w:uiPriority w:val="60"/>
    <w:rsid w:val="00F038E7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F038E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4"/>
    <w:basedOn w:val="a1"/>
    <w:uiPriority w:val="60"/>
    <w:rsid w:val="00F038E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2">
    <w:name w:val="Light Shading Accent 5"/>
    <w:basedOn w:val="a1"/>
    <w:uiPriority w:val="60"/>
    <w:rsid w:val="00F038E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3">
    <w:name w:val="Light Shading Accent 1"/>
    <w:basedOn w:val="a1"/>
    <w:uiPriority w:val="60"/>
    <w:rsid w:val="00F038E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4">
    <w:name w:val="Light Shading Accent 2"/>
    <w:basedOn w:val="a1"/>
    <w:uiPriority w:val="60"/>
    <w:rsid w:val="00F038E7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15">
    <w:name w:val="スタイル1"/>
    <w:basedOn w:val="a"/>
    <w:link w:val="16"/>
    <w:qFormat/>
    <w:rsid w:val="00924B8A"/>
    <w:pPr>
      <w:spacing w:line="0" w:lineRule="atLeast"/>
      <w:jc w:val="right"/>
    </w:pPr>
    <w:rPr>
      <w:rFonts w:ascii="ＭＳ ゴシック" w:eastAsia="ＭＳ ゴシック" w:hAnsi="ＭＳ ゴシック"/>
      <w:sz w:val="24"/>
      <w:lang w:val="x-none" w:eastAsia="x-none"/>
    </w:rPr>
  </w:style>
  <w:style w:type="character" w:customStyle="1" w:styleId="16">
    <w:name w:val="スタイル1 (文字)"/>
    <w:link w:val="15"/>
    <w:rsid w:val="00924B8A"/>
    <w:rPr>
      <w:rFonts w:ascii="ＭＳ ゴシック" w:eastAsia="ＭＳ ゴシック" w:hAnsi="ＭＳ ゴシック" w:cs="Times New Roman"/>
      <w:sz w:val="24"/>
      <w:szCs w:val="24"/>
      <w:lang w:val="x-none" w:eastAsia="x-none"/>
    </w:rPr>
  </w:style>
  <w:style w:type="paragraph" w:styleId="Web">
    <w:name w:val="Normal (Web)"/>
    <w:basedOn w:val="a"/>
    <w:uiPriority w:val="99"/>
    <w:semiHidden/>
    <w:unhideWhenUsed/>
    <w:rsid w:val="004650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Hyperlink"/>
    <w:basedOn w:val="a0"/>
    <w:uiPriority w:val="99"/>
    <w:unhideWhenUsed/>
    <w:rsid w:val="00E22412"/>
    <w:rPr>
      <w:color w:val="0000FF" w:themeColor="hyperlink"/>
      <w:u w:val="single"/>
    </w:rPr>
  </w:style>
  <w:style w:type="paragraph" w:styleId="a7">
    <w:name w:val="Revision"/>
    <w:hidden/>
    <w:uiPriority w:val="99"/>
    <w:semiHidden/>
    <w:rsid w:val="00673826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56A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03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6"/>
    <w:basedOn w:val="a1"/>
    <w:uiPriority w:val="60"/>
    <w:rsid w:val="00F038E7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F038E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4"/>
    <w:basedOn w:val="a1"/>
    <w:uiPriority w:val="60"/>
    <w:rsid w:val="00F038E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2">
    <w:name w:val="Light Shading Accent 5"/>
    <w:basedOn w:val="a1"/>
    <w:uiPriority w:val="60"/>
    <w:rsid w:val="00F038E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3">
    <w:name w:val="Light Shading Accent 1"/>
    <w:basedOn w:val="a1"/>
    <w:uiPriority w:val="60"/>
    <w:rsid w:val="00F038E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4">
    <w:name w:val="Light Shading Accent 2"/>
    <w:basedOn w:val="a1"/>
    <w:uiPriority w:val="60"/>
    <w:rsid w:val="00F038E7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15">
    <w:name w:val="スタイル1"/>
    <w:basedOn w:val="a"/>
    <w:link w:val="16"/>
    <w:qFormat/>
    <w:rsid w:val="00924B8A"/>
    <w:pPr>
      <w:spacing w:line="0" w:lineRule="atLeast"/>
      <w:jc w:val="right"/>
    </w:pPr>
    <w:rPr>
      <w:rFonts w:ascii="ＭＳ ゴシック" w:eastAsia="ＭＳ ゴシック" w:hAnsi="ＭＳ ゴシック"/>
      <w:sz w:val="24"/>
      <w:lang w:val="x-none" w:eastAsia="x-none"/>
    </w:rPr>
  </w:style>
  <w:style w:type="character" w:customStyle="1" w:styleId="16">
    <w:name w:val="スタイル1 (文字)"/>
    <w:link w:val="15"/>
    <w:rsid w:val="00924B8A"/>
    <w:rPr>
      <w:rFonts w:ascii="ＭＳ ゴシック" w:eastAsia="ＭＳ ゴシック" w:hAnsi="ＭＳ ゴシック" w:cs="Times New Roman"/>
      <w:sz w:val="24"/>
      <w:szCs w:val="24"/>
      <w:lang w:val="x-none" w:eastAsia="x-none"/>
    </w:rPr>
  </w:style>
  <w:style w:type="paragraph" w:styleId="Web">
    <w:name w:val="Normal (Web)"/>
    <w:basedOn w:val="a"/>
    <w:uiPriority w:val="99"/>
    <w:semiHidden/>
    <w:unhideWhenUsed/>
    <w:rsid w:val="004650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Hyperlink"/>
    <w:basedOn w:val="a0"/>
    <w:uiPriority w:val="99"/>
    <w:unhideWhenUsed/>
    <w:rsid w:val="00E22412"/>
    <w:rPr>
      <w:color w:val="0000FF" w:themeColor="hyperlink"/>
      <w:u w:val="single"/>
    </w:rPr>
  </w:style>
  <w:style w:type="paragraph" w:styleId="a7">
    <w:name w:val="Revision"/>
    <w:hidden/>
    <w:uiPriority w:val="99"/>
    <w:semiHidden/>
    <w:rsid w:val="0067382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o.or.j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no@nico.or.j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ico.or.jp" TargetMode="Externa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11C0A-7C19-4F1A-88BB-1C65DE89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k-naito</dc:creator>
  <cp:lastModifiedBy>k-naito</cp:lastModifiedBy>
  <cp:revision>34</cp:revision>
  <cp:lastPrinted>2016-01-20T00:12:00Z</cp:lastPrinted>
  <dcterms:created xsi:type="dcterms:W3CDTF">2016-01-04T02:39:00Z</dcterms:created>
  <dcterms:modified xsi:type="dcterms:W3CDTF">2016-01-21T06:54:00Z</dcterms:modified>
</cp:coreProperties>
</file>